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73" w:rsidRDefault="00522673" w:rsidP="00D6711C">
      <w:pPr>
        <w:rPr>
          <w:rFonts w:ascii="Century Gothic" w:hAnsi="Century Gothic"/>
          <w:b/>
          <w:sz w:val="24"/>
          <w:szCs w:val="24"/>
        </w:rPr>
      </w:pPr>
    </w:p>
    <w:p w:rsidR="00430B3B" w:rsidRDefault="00430B3B" w:rsidP="00D6711C">
      <w:pPr>
        <w:rPr>
          <w:rFonts w:ascii="Century Gothic" w:hAnsi="Century Gothic"/>
          <w:b/>
          <w:sz w:val="24"/>
          <w:szCs w:val="24"/>
        </w:rPr>
      </w:pPr>
    </w:p>
    <w:p w:rsidR="007754FB" w:rsidRDefault="007754FB" w:rsidP="00D6711C">
      <w:pPr>
        <w:rPr>
          <w:rFonts w:ascii="Century Gothic" w:hAnsi="Century Gothic"/>
          <w:b/>
          <w:sz w:val="24"/>
          <w:szCs w:val="24"/>
          <w:u w:val="single"/>
        </w:rPr>
      </w:pPr>
      <w:r w:rsidRPr="007754FB">
        <w:rPr>
          <w:rFonts w:ascii="Century Gothic" w:hAnsi="Century Gothic"/>
          <w:b/>
          <w:sz w:val="24"/>
          <w:szCs w:val="24"/>
        </w:rPr>
        <w:t xml:space="preserve">  </w:t>
      </w:r>
      <w:r w:rsidR="0015496D">
        <w:rPr>
          <w:rFonts w:ascii="Century Gothic" w:hAnsi="Century Gothic"/>
          <w:b/>
          <w:sz w:val="24"/>
          <w:szCs w:val="24"/>
          <w:u w:val="single"/>
        </w:rPr>
        <w:t xml:space="preserve">Ochiltree </w:t>
      </w:r>
      <w:r w:rsidR="00C36894">
        <w:rPr>
          <w:rFonts w:ascii="Century Gothic" w:hAnsi="Century Gothic"/>
          <w:b/>
          <w:sz w:val="24"/>
          <w:szCs w:val="24"/>
          <w:u w:val="single"/>
        </w:rPr>
        <w:t>Community Hub Café Supervisor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Job Description</w:t>
      </w:r>
    </w:p>
    <w:p w:rsidR="0015496D" w:rsidRDefault="0015496D" w:rsidP="00D6711C">
      <w:pPr>
        <w:rPr>
          <w:rFonts w:ascii="Century Gothic" w:hAnsi="Century Gothic"/>
          <w:b/>
          <w:sz w:val="24"/>
          <w:szCs w:val="24"/>
          <w:u w:val="single"/>
        </w:rPr>
      </w:pPr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  <w:u w:val="single"/>
        </w:rPr>
        <w:t>MAIN PURPOSE OF THE JOB</w:t>
      </w:r>
      <w:r w:rsidR="00125959">
        <w:rPr>
          <w:rFonts w:ascii="Century Gothic" w:hAnsi="Century Gothic"/>
          <w:sz w:val="20"/>
          <w:szCs w:val="20"/>
        </w:rPr>
        <w:t xml:space="preserve">: </w:t>
      </w:r>
      <w:r w:rsidR="00C36894" w:rsidRPr="00507C9F">
        <w:rPr>
          <w:rFonts w:ascii="Century Gothic" w:hAnsi="Century Gothic"/>
          <w:sz w:val="20"/>
          <w:szCs w:val="20"/>
        </w:rPr>
        <w:t>Working with and reporting to the Café Manager,</w:t>
      </w:r>
      <w:r w:rsidR="001F0675" w:rsidRPr="00507C9F">
        <w:rPr>
          <w:rFonts w:ascii="Century Gothic" w:hAnsi="Century Gothic"/>
          <w:sz w:val="20"/>
          <w:szCs w:val="20"/>
        </w:rPr>
        <w:t xml:space="preserve"> manage</w:t>
      </w:r>
      <w:r w:rsidRPr="00507C9F">
        <w:rPr>
          <w:rFonts w:ascii="Century Gothic" w:hAnsi="Century Gothic"/>
          <w:sz w:val="20"/>
          <w:szCs w:val="20"/>
        </w:rPr>
        <w:t xml:space="preserve"> the daily running of the Ochiltree Community Hub Café.</w:t>
      </w:r>
      <w:r w:rsidRPr="004772E8">
        <w:rPr>
          <w:rFonts w:ascii="Century Gothic" w:hAnsi="Century Gothic"/>
          <w:sz w:val="20"/>
          <w:szCs w:val="20"/>
        </w:rPr>
        <w:t xml:space="preserve"> Create an environment that is welcoming to existing and new customers and develop a self- sustaining community café that provides a varied and healthy menu together with consistent, professional service.  Work co-operatively with all staff and volunteers to ensure that the café can continue to provide quality cust</w:t>
      </w:r>
      <w:r w:rsidR="00430B3B">
        <w:rPr>
          <w:rFonts w:ascii="Century Gothic" w:hAnsi="Century Gothic"/>
          <w:sz w:val="20"/>
          <w:szCs w:val="20"/>
        </w:rPr>
        <w:t>omer service</w:t>
      </w:r>
      <w:r w:rsidRPr="004772E8">
        <w:rPr>
          <w:rFonts w:ascii="Century Gothic" w:hAnsi="Century Gothic"/>
          <w:sz w:val="20"/>
          <w:szCs w:val="20"/>
        </w:rPr>
        <w:t xml:space="preserve">.  </w:t>
      </w:r>
      <w:r w:rsidR="00C01613">
        <w:rPr>
          <w:rFonts w:ascii="Century Gothic" w:hAnsi="Century Gothic"/>
          <w:sz w:val="20"/>
          <w:szCs w:val="20"/>
        </w:rPr>
        <w:t xml:space="preserve">The catering </w:t>
      </w:r>
      <w:r w:rsidR="0015496D">
        <w:rPr>
          <w:rFonts w:ascii="Century Gothic" w:hAnsi="Century Gothic"/>
          <w:sz w:val="20"/>
          <w:szCs w:val="20"/>
        </w:rPr>
        <w:t>supervisor</w:t>
      </w:r>
      <w:r w:rsidR="00BF72EC">
        <w:rPr>
          <w:rFonts w:ascii="Century Gothic" w:hAnsi="Century Gothic"/>
          <w:sz w:val="20"/>
          <w:szCs w:val="20"/>
        </w:rPr>
        <w:t xml:space="preserve"> is a practical, hands on role, with much of the working hours spent in the kitchen and service area, cooking, preparing and serving food, although some administration work will be required.</w:t>
      </w:r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  <w:u w:val="single"/>
        </w:rPr>
        <w:t>ACCOUNTABILITY</w:t>
      </w:r>
      <w:r w:rsidRPr="00507C9F">
        <w:rPr>
          <w:rFonts w:ascii="Century Gothic" w:hAnsi="Century Gothic"/>
          <w:b/>
          <w:sz w:val="20"/>
          <w:szCs w:val="20"/>
        </w:rPr>
        <w:t>:</w:t>
      </w:r>
      <w:r w:rsidRPr="00507C9F">
        <w:rPr>
          <w:rFonts w:ascii="Century Gothic" w:hAnsi="Century Gothic"/>
          <w:sz w:val="20"/>
          <w:szCs w:val="20"/>
        </w:rPr>
        <w:t xml:space="preserve"> The post-holde</w:t>
      </w:r>
      <w:r w:rsidR="001F0675" w:rsidRPr="00507C9F">
        <w:rPr>
          <w:rFonts w:ascii="Century Gothic" w:hAnsi="Century Gothic"/>
          <w:sz w:val="20"/>
          <w:szCs w:val="20"/>
        </w:rPr>
        <w:t>r is directly responsible to the</w:t>
      </w:r>
      <w:r w:rsidR="00C36894" w:rsidRPr="00507C9F">
        <w:rPr>
          <w:rFonts w:ascii="Century Gothic" w:hAnsi="Century Gothic"/>
          <w:sz w:val="20"/>
          <w:szCs w:val="20"/>
        </w:rPr>
        <w:t xml:space="preserve"> Café Manager</w:t>
      </w:r>
      <w:r w:rsidR="00125959" w:rsidRPr="00507C9F">
        <w:rPr>
          <w:rFonts w:ascii="Century Gothic" w:hAnsi="Century Gothic"/>
          <w:sz w:val="20"/>
          <w:szCs w:val="20"/>
        </w:rPr>
        <w:t>,</w:t>
      </w:r>
      <w:r w:rsidR="00125959">
        <w:rPr>
          <w:rFonts w:ascii="Century Gothic" w:hAnsi="Century Gothic"/>
          <w:sz w:val="20"/>
          <w:szCs w:val="20"/>
        </w:rPr>
        <w:t xml:space="preserve"> in their absence the</w:t>
      </w:r>
      <w:r w:rsidRPr="004772E8">
        <w:rPr>
          <w:rFonts w:ascii="Century Gothic" w:hAnsi="Century Gothic"/>
          <w:sz w:val="20"/>
          <w:szCs w:val="20"/>
        </w:rPr>
        <w:t xml:space="preserve"> Hub Manager</w:t>
      </w:r>
      <w:r w:rsidR="009A279E">
        <w:rPr>
          <w:rFonts w:ascii="Century Gothic" w:hAnsi="Century Gothic"/>
          <w:sz w:val="20"/>
          <w:szCs w:val="20"/>
        </w:rPr>
        <w:t>, OCH Chair or their nominated deputy</w:t>
      </w:r>
      <w:r w:rsidRPr="004772E8">
        <w:rPr>
          <w:rFonts w:ascii="Century Gothic" w:hAnsi="Century Gothic"/>
          <w:sz w:val="20"/>
          <w:szCs w:val="20"/>
        </w:rPr>
        <w:t xml:space="preserve">  </w:t>
      </w:r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>HOURS</w:t>
      </w:r>
      <w:r w:rsidRPr="00507C9F">
        <w:rPr>
          <w:rFonts w:ascii="Century Gothic" w:hAnsi="Century Gothic"/>
          <w:b/>
          <w:sz w:val="20"/>
          <w:szCs w:val="20"/>
        </w:rPr>
        <w:t>:</w:t>
      </w:r>
      <w:r w:rsidRPr="00507C9F">
        <w:rPr>
          <w:rFonts w:ascii="Century Gothic" w:hAnsi="Century Gothic"/>
          <w:sz w:val="20"/>
          <w:szCs w:val="20"/>
        </w:rPr>
        <w:t xml:space="preserve"> </w:t>
      </w:r>
      <w:r w:rsidR="00F0073B">
        <w:rPr>
          <w:rFonts w:ascii="Century Gothic" w:hAnsi="Century Gothic"/>
          <w:sz w:val="20"/>
          <w:szCs w:val="20"/>
        </w:rPr>
        <w:t>39</w:t>
      </w:r>
      <w:r w:rsidRPr="00507C9F">
        <w:rPr>
          <w:rFonts w:ascii="Century Gothic" w:hAnsi="Century Gothic"/>
          <w:sz w:val="20"/>
          <w:szCs w:val="20"/>
        </w:rPr>
        <w:t xml:space="preserve"> hours</w:t>
      </w:r>
      <w:r w:rsidRPr="00313002">
        <w:rPr>
          <w:rFonts w:ascii="Century Gothic" w:hAnsi="Century Gothic"/>
          <w:sz w:val="20"/>
          <w:szCs w:val="20"/>
        </w:rPr>
        <w:t xml:space="preserve"> per week</w:t>
      </w:r>
      <w:r w:rsidR="00F0073B">
        <w:rPr>
          <w:rFonts w:ascii="Century Gothic" w:hAnsi="Century Gothic"/>
          <w:sz w:val="20"/>
          <w:szCs w:val="20"/>
        </w:rPr>
        <w:t xml:space="preserve"> which includes weekend working</w:t>
      </w:r>
      <w:bookmarkStart w:id="0" w:name="_GoBack"/>
      <w:bookmarkEnd w:id="0"/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>SALARY</w:t>
      </w:r>
      <w:r w:rsidR="00313002">
        <w:rPr>
          <w:rFonts w:ascii="Century Gothic" w:hAnsi="Century Gothic"/>
          <w:sz w:val="20"/>
          <w:szCs w:val="20"/>
        </w:rPr>
        <w:t>:  Permanent position</w:t>
      </w:r>
      <w:r w:rsidRPr="004772E8">
        <w:rPr>
          <w:rFonts w:ascii="Century Gothic" w:hAnsi="Century Gothic"/>
          <w:sz w:val="20"/>
          <w:szCs w:val="20"/>
        </w:rPr>
        <w:t xml:space="preserve"> </w:t>
      </w:r>
      <w:r w:rsidR="00313002">
        <w:rPr>
          <w:rFonts w:ascii="Century Gothic" w:hAnsi="Century Gothic"/>
          <w:sz w:val="20"/>
          <w:szCs w:val="20"/>
        </w:rPr>
        <w:t>contract – Paid at the Living wage rate</w:t>
      </w:r>
    </w:p>
    <w:p w:rsidR="00D6711C" w:rsidRPr="004772E8" w:rsidRDefault="00D6711C" w:rsidP="00D6711C">
      <w:pPr>
        <w:rPr>
          <w:rFonts w:ascii="Century Gothic" w:hAnsi="Century Gothic"/>
          <w:b/>
          <w:sz w:val="20"/>
          <w:szCs w:val="20"/>
          <w:u w:val="single"/>
        </w:rPr>
      </w:pPr>
      <w:r w:rsidRPr="004772E8">
        <w:rPr>
          <w:rFonts w:ascii="Century Gothic" w:hAnsi="Century Gothic"/>
          <w:b/>
          <w:sz w:val="20"/>
          <w:szCs w:val="20"/>
          <w:u w:val="single"/>
        </w:rPr>
        <w:t xml:space="preserve">Areas of Work Main Tasks and Responsibilities  </w:t>
      </w:r>
    </w:p>
    <w:p w:rsidR="00D6711C" w:rsidRPr="004772E8" w:rsidRDefault="00D6711C" w:rsidP="00D6711C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 xml:space="preserve">Daily Management of Café  </w:t>
      </w:r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>Staff</w:t>
      </w:r>
      <w:r w:rsidRPr="004772E8">
        <w:rPr>
          <w:rFonts w:ascii="Century Gothic" w:hAnsi="Century Gothic"/>
          <w:sz w:val="20"/>
          <w:szCs w:val="20"/>
        </w:rPr>
        <w:t xml:space="preserve">:  </w:t>
      </w:r>
    </w:p>
    <w:p w:rsidR="00D6711C" w:rsidRPr="004772E8" w:rsidRDefault="00D6711C" w:rsidP="00D6711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 xml:space="preserve"> Ensure that the café is adequately staffed – rotas and</w:t>
      </w:r>
      <w:r w:rsidR="004772E8" w:rsidRPr="004772E8">
        <w:rPr>
          <w:rFonts w:ascii="Century Gothic" w:hAnsi="Century Gothic"/>
          <w:sz w:val="20"/>
          <w:szCs w:val="20"/>
        </w:rPr>
        <w:t xml:space="preserve"> volunteers to be co-ordinated, p</w:t>
      </w:r>
      <w:r w:rsidRPr="004772E8">
        <w:rPr>
          <w:rFonts w:ascii="Century Gothic" w:hAnsi="Century Gothic"/>
          <w:sz w:val="20"/>
          <w:szCs w:val="20"/>
        </w:rPr>
        <w:t>rovide supervision and support to cafe volunteers</w:t>
      </w:r>
      <w:r w:rsidR="004772E8" w:rsidRPr="004772E8">
        <w:rPr>
          <w:rFonts w:ascii="Century Gothic" w:hAnsi="Century Gothic"/>
          <w:sz w:val="20"/>
          <w:szCs w:val="20"/>
        </w:rPr>
        <w:t>.</w:t>
      </w:r>
      <w:r w:rsidR="00507C9F">
        <w:rPr>
          <w:rFonts w:ascii="Century Gothic" w:hAnsi="Century Gothic"/>
          <w:sz w:val="20"/>
          <w:szCs w:val="20"/>
        </w:rPr>
        <w:t xml:space="preserve"> Provide in-house training to volunteers on food hygiene as required</w:t>
      </w:r>
      <w:r w:rsidRPr="004772E8">
        <w:rPr>
          <w:rFonts w:ascii="Century Gothic" w:hAnsi="Century Gothic"/>
          <w:sz w:val="20"/>
          <w:szCs w:val="20"/>
        </w:rPr>
        <w:t xml:space="preserve"> </w:t>
      </w:r>
    </w:p>
    <w:p w:rsidR="00D6711C" w:rsidRPr="004772E8" w:rsidRDefault="00D6711C" w:rsidP="00D6711C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>Customer Service:</w:t>
      </w:r>
    </w:p>
    <w:p w:rsidR="00D6711C" w:rsidRPr="004772E8" w:rsidRDefault="00D6711C" w:rsidP="00D6711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Ensure a professional level of customer service is delivered by all café staff and volunteers at all times.</w:t>
      </w:r>
    </w:p>
    <w:p w:rsidR="0009583D" w:rsidRPr="004772E8" w:rsidRDefault="0009583D" w:rsidP="00D6711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Maintain the opening times as agreed</w:t>
      </w:r>
    </w:p>
    <w:p w:rsidR="00D6711C" w:rsidRPr="004772E8" w:rsidRDefault="0009583D" w:rsidP="00D6711C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>Health &amp; Safety:</w:t>
      </w:r>
    </w:p>
    <w:p w:rsidR="0009583D" w:rsidRPr="004772E8" w:rsidRDefault="0009583D" w:rsidP="0009583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 xml:space="preserve">Ensure that the kitchen, and café area are clean throughout the day and meet </w:t>
      </w:r>
      <w:r w:rsidR="00BF72EC">
        <w:rPr>
          <w:rFonts w:ascii="Century Gothic" w:hAnsi="Century Gothic"/>
          <w:sz w:val="20"/>
          <w:szCs w:val="20"/>
        </w:rPr>
        <w:t xml:space="preserve">first aid and </w:t>
      </w:r>
      <w:r w:rsidRPr="004772E8">
        <w:rPr>
          <w:rFonts w:ascii="Century Gothic" w:hAnsi="Century Gothic"/>
          <w:sz w:val="20"/>
          <w:szCs w:val="20"/>
        </w:rPr>
        <w:t>health &amp; safety requirements including quarterly risk assessments</w:t>
      </w:r>
    </w:p>
    <w:p w:rsidR="0009583D" w:rsidRPr="004772E8" w:rsidRDefault="0009583D" w:rsidP="0009583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Ensure the kitchen and café area’s equipment and furnishing are properly maintained and to not</w:t>
      </w:r>
      <w:r w:rsidR="00430B3B">
        <w:rPr>
          <w:rFonts w:ascii="Century Gothic" w:hAnsi="Century Gothic"/>
          <w:sz w:val="20"/>
          <w:szCs w:val="20"/>
        </w:rPr>
        <w:t>ify the Cafe</w:t>
      </w:r>
      <w:r w:rsidR="00674E8A">
        <w:rPr>
          <w:rFonts w:ascii="Century Gothic" w:hAnsi="Century Gothic"/>
          <w:sz w:val="20"/>
          <w:szCs w:val="20"/>
        </w:rPr>
        <w:t xml:space="preserve"> manager of any damages</w:t>
      </w:r>
    </w:p>
    <w:p w:rsidR="0009583D" w:rsidRPr="00674E8A" w:rsidRDefault="0009583D" w:rsidP="009725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674E8A">
        <w:rPr>
          <w:rFonts w:ascii="Century Gothic" w:hAnsi="Century Gothic"/>
          <w:sz w:val="20"/>
          <w:szCs w:val="20"/>
        </w:rPr>
        <w:t xml:space="preserve">Create procedures for and ensure compliance for handover to and from other kitchen users </w:t>
      </w:r>
    </w:p>
    <w:p w:rsidR="00674E8A" w:rsidRPr="004772E8" w:rsidRDefault="00674E8A" w:rsidP="00674E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 xml:space="preserve">Work within Ochiltree Community Hub’s Equalities and Diversity Policy through personal example, open commitment and clear action, ensuring fair treatment in employment, service delivery and external communications </w:t>
      </w:r>
    </w:p>
    <w:p w:rsidR="00674E8A" w:rsidRPr="00674E8A" w:rsidRDefault="00674E8A" w:rsidP="00674E8A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D6711C" w:rsidRPr="004772E8" w:rsidRDefault="0009583D" w:rsidP="00D6711C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 xml:space="preserve">Food Management: </w:t>
      </w:r>
    </w:p>
    <w:p w:rsidR="0009583D" w:rsidRPr="004772E8" w:rsidRDefault="0009583D" w:rsidP="0009583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Ensure that all foods that are prepared, cooked and stored in the café meet a high standard of food hygiene</w:t>
      </w:r>
    </w:p>
    <w:p w:rsidR="0009583D" w:rsidRPr="00313002" w:rsidRDefault="0009583D" w:rsidP="0009583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lastRenderedPageBreak/>
        <w:t xml:space="preserve">Monitor and record all steps and activities of food processes to make certain food is safe – use </w:t>
      </w:r>
      <w:r w:rsidRPr="00313002">
        <w:rPr>
          <w:rFonts w:ascii="Century Gothic" w:hAnsi="Century Gothic"/>
          <w:sz w:val="20"/>
          <w:szCs w:val="20"/>
        </w:rPr>
        <w:t>“Safer Food Better Business”</w:t>
      </w:r>
      <w:r w:rsidR="00313002">
        <w:rPr>
          <w:rFonts w:ascii="Century Gothic" w:hAnsi="Century Gothic"/>
          <w:sz w:val="20"/>
          <w:szCs w:val="20"/>
        </w:rPr>
        <w:t xml:space="preserve"> or similar</w:t>
      </w:r>
    </w:p>
    <w:p w:rsidR="0009583D" w:rsidRPr="004772E8" w:rsidRDefault="0009583D" w:rsidP="0009583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Organise, manage and purchase café supplies in order that the café is able to meet the needs of its customers</w:t>
      </w:r>
    </w:p>
    <w:p w:rsidR="005E1F04" w:rsidRPr="005E1F04" w:rsidRDefault="00C36894" w:rsidP="005E1F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507C9F">
        <w:rPr>
          <w:rFonts w:ascii="Century Gothic" w:hAnsi="Century Gothic"/>
          <w:sz w:val="20"/>
          <w:szCs w:val="20"/>
        </w:rPr>
        <w:t xml:space="preserve">Working </w:t>
      </w:r>
      <w:r w:rsidR="00F4398B" w:rsidRPr="00507C9F">
        <w:rPr>
          <w:rFonts w:ascii="Century Gothic" w:hAnsi="Century Gothic"/>
          <w:sz w:val="20"/>
          <w:szCs w:val="20"/>
        </w:rPr>
        <w:t xml:space="preserve">with the Café </w:t>
      </w:r>
      <w:r w:rsidRPr="00507C9F">
        <w:rPr>
          <w:rFonts w:ascii="Century Gothic" w:hAnsi="Century Gothic"/>
          <w:sz w:val="20"/>
          <w:szCs w:val="20"/>
        </w:rPr>
        <w:t>Manager</w:t>
      </w:r>
      <w:r w:rsidR="00F4398B" w:rsidRPr="00507C9F">
        <w:rPr>
          <w:rFonts w:ascii="Century Gothic" w:hAnsi="Century Gothic"/>
          <w:sz w:val="20"/>
          <w:szCs w:val="20"/>
        </w:rPr>
        <w:t xml:space="preserve"> and</w:t>
      </w:r>
      <w:r w:rsidR="0009583D" w:rsidRPr="00507C9F">
        <w:rPr>
          <w:rFonts w:ascii="Century Gothic" w:hAnsi="Century Gothic"/>
          <w:sz w:val="20"/>
          <w:szCs w:val="20"/>
        </w:rPr>
        <w:t xml:space="preserve"> Hub Manager</w:t>
      </w:r>
      <w:r w:rsidR="00125959">
        <w:rPr>
          <w:rFonts w:ascii="Century Gothic" w:hAnsi="Century Gothic"/>
          <w:sz w:val="20"/>
          <w:szCs w:val="20"/>
        </w:rPr>
        <w:t xml:space="preserve"> </w:t>
      </w:r>
      <w:r w:rsidR="0009583D" w:rsidRPr="004772E8">
        <w:rPr>
          <w:rFonts w:ascii="Century Gothic" w:hAnsi="Century Gothic"/>
          <w:sz w:val="20"/>
          <w:szCs w:val="20"/>
        </w:rPr>
        <w:t xml:space="preserve"> – plan, implement and evaluate the café on a quarterly basis in order that the café; Continues to provide a healthy and varied menu; is run professionally and profitably; has procedures in place to facilitate its efficient running.  </w:t>
      </w:r>
    </w:p>
    <w:p w:rsidR="005E1F04" w:rsidRDefault="005E1F04" w:rsidP="005E1F04">
      <w:pPr>
        <w:rPr>
          <w:rFonts w:ascii="Century Gothic" w:hAnsi="Century Gothic"/>
          <w:b/>
          <w:sz w:val="20"/>
          <w:szCs w:val="20"/>
        </w:rPr>
      </w:pPr>
    </w:p>
    <w:p w:rsidR="005E1F04" w:rsidRPr="004772E8" w:rsidRDefault="005E1F04" w:rsidP="005E1F04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 xml:space="preserve">Person Specification Café Supervisor </w:t>
      </w:r>
    </w:p>
    <w:p w:rsidR="005E1F04" w:rsidRPr="004772E8" w:rsidRDefault="005E1F04" w:rsidP="005E1F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Good standard of education</w:t>
      </w:r>
    </w:p>
    <w:p w:rsidR="005E1F04" w:rsidRPr="004772E8" w:rsidRDefault="005E1F04" w:rsidP="005E1F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Food Hygiene certificate</w:t>
      </w:r>
    </w:p>
    <w:p w:rsidR="005E1F04" w:rsidRPr="004772E8" w:rsidRDefault="005E1F04" w:rsidP="005E1F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Previous experience of working in a similar environment</w:t>
      </w:r>
    </w:p>
    <w:p w:rsidR="005E1F04" w:rsidRPr="00674E8A" w:rsidRDefault="005E1F04" w:rsidP="005E1F0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674E8A">
        <w:rPr>
          <w:rFonts w:ascii="Century Gothic" w:hAnsi="Century Gothic"/>
          <w:sz w:val="20"/>
          <w:szCs w:val="20"/>
        </w:rPr>
        <w:t>Customer Care experience</w:t>
      </w:r>
    </w:p>
    <w:p w:rsidR="00B15008" w:rsidRPr="00B15008" w:rsidRDefault="005E1F04" w:rsidP="00B1500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well organised, can delegate and also perform all the roles within the café</w:t>
      </w:r>
    </w:p>
    <w:p w:rsidR="00B15008" w:rsidRPr="00B15008" w:rsidRDefault="00B15008" w:rsidP="00CC2B3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B15008">
        <w:rPr>
          <w:rFonts w:ascii="Century Gothic" w:hAnsi="Century Gothic"/>
          <w:sz w:val="20"/>
          <w:szCs w:val="20"/>
        </w:rPr>
        <w:t>good presentation skill</w:t>
      </w:r>
      <w:r>
        <w:rPr>
          <w:rFonts w:ascii="Century Gothic" w:hAnsi="Century Gothic"/>
          <w:sz w:val="20"/>
          <w:szCs w:val="20"/>
        </w:rPr>
        <w:t>s</w:t>
      </w:r>
    </w:p>
    <w:p w:rsidR="005E1F04" w:rsidRPr="00B15008" w:rsidRDefault="00B15008" w:rsidP="007622D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 w:rsidRPr="00B15008">
        <w:rPr>
          <w:rFonts w:ascii="Century Gothic" w:hAnsi="Century Gothic"/>
          <w:sz w:val="20"/>
          <w:szCs w:val="20"/>
        </w:rPr>
        <w:t>It</w:t>
      </w:r>
      <w:r w:rsidRPr="00B15008">
        <w:rPr>
          <w:rFonts w:ascii="Century Gothic" w:hAnsi="Century Gothic"/>
          <w:b/>
          <w:sz w:val="20"/>
          <w:szCs w:val="20"/>
        </w:rPr>
        <w:t xml:space="preserve"> </w:t>
      </w:r>
      <w:r w:rsidR="0015496D" w:rsidRPr="00B15008">
        <w:rPr>
          <w:rFonts w:ascii="Century Gothic" w:hAnsi="Century Gothic"/>
          <w:sz w:val="20"/>
          <w:szCs w:val="20"/>
        </w:rPr>
        <w:t>is impo</w:t>
      </w:r>
      <w:r w:rsidR="00507C9F" w:rsidRPr="00B15008">
        <w:rPr>
          <w:rFonts w:ascii="Century Gothic" w:hAnsi="Century Gothic"/>
          <w:sz w:val="20"/>
          <w:szCs w:val="20"/>
        </w:rPr>
        <w:t>rtant that the Café S</w:t>
      </w:r>
      <w:r w:rsidR="005E1F04" w:rsidRPr="00B15008">
        <w:rPr>
          <w:rFonts w:ascii="Century Gothic" w:hAnsi="Century Gothic"/>
          <w:sz w:val="20"/>
          <w:szCs w:val="20"/>
        </w:rPr>
        <w:t xml:space="preserve">upervisor, must be able to lead and develop a team of individuals with varying talents and skills </w:t>
      </w:r>
    </w:p>
    <w:p w:rsidR="00674E8A" w:rsidRDefault="005E1F04" w:rsidP="005E1F04">
      <w:pPr>
        <w:rPr>
          <w:rFonts w:ascii="Century Gothic" w:hAnsi="Century Gothic"/>
          <w:b/>
          <w:sz w:val="20"/>
          <w:szCs w:val="20"/>
        </w:rPr>
      </w:pPr>
      <w:r w:rsidRPr="004772E8">
        <w:rPr>
          <w:rFonts w:ascii="Century Gothic" w:hAnsi="Century Gothic"/>
          <w:sz w:val="20"/>
          <w:szCs w:val="20"/>
        </w:rPr>
        <w:t>Supporting and encouraging volunteers to develop new skills and confidence</w:t>
      </w:r>
    </w:p>
    <w:p w:rsidR="00D6711C" w:rsidRPr="004772E8" w:rsidRDefault="00D6711C" w:rsidP="00D6711C">
      <w:pPr>
        <w:rPr>
          <w:rFonts w:ascii="Century Gothic" w:hAnsi="Century Gothic"/>
          <w:sz w:val="20"/>
          <w:szCs w:val="20"/>
        </w:rPr>
      </w:pPr>
      <w:r w:rsidRPr="004772E8">
        <w:rPr>
          <w:rFonts w:ascii="Century Gothic" w:hAnsi="Century Gothic"/>
          <w:b/>
          <w:sz w:val="20"/>
          <w:szCs w:val="20"/>
        </w:rPr>
        <w:t xml:space="preserve">Other Duties: </w:t>
      </w:r>
      <w:r w:rsidRPr="004772E8">
        <w:rPr>
          <w:rFonts w:ascii="Century Gothic" w:hAnsi="Century Gothic"/>
          <w:sz w:val="20"/>
          <w:szCs w:val="20"/>
        </w:rPr>
        <w:t xml:space="preserve"> </w:t>
      </w:r>
    </w:p>
    <w:p w:rsidR="00D6711C" w:rsidRDefault="00D6711C" w:rsidP="00B96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0675">
        <w:rPr>
          <w:rFonts w:ascii="Century Gothic" w:hAnsi="Century Gothic"/>
          <w:sz w:val="20"/>
          <w:szCs w:val="20"/>
        </w:rPr>
        <w:t xml:space="preserve">To carry out other </w:t>
      </w:r>
      <w:r w:rsidR="001F0675" w:rsidRPr="001F0675">
        <w:rPr>
          <w:rFonts w:ascii="Century Gothic" w:hAnsi="Century Gothic"/>
          <w:sz w:val="20"/>
          <w:szCs w:val="20"/>
        </w:rPr>
        <w:t>duties as required by the</w:t>
      </w:r>
      <w:r w:rsidR="00C36894">
        <w:rPr>
          <w:rFonts w:ascii="Century Gothic" w:hAnsi="Century Gothic"/>
          <w:sz w:val="20"/>
          <w:szCs w:val="20"/>
        </w:rPr>
        <w:t xml:space="preserve"> Café Manager,</w:t>
      </w:r>
      <w:r w:rsidR="00674E8A">
        <w:rPr>
          <w:rFonts w:ascii="Century Gothic" w:hAnsi="Century Gothic"/>
          <w:sz w:val="20"/>
          <w:szCs w:val="20"/>
        </w:rPr>
        <w:t xml:space="preserve"> Hub</w:t>
      </w:r>
      <w:r w:rsidRPr="004772E8">
        <w:rPr>
          <w:rFonts w:ascii="Century Gothic" w:hAnsi="Century Gothic"/>
          <w:sz w:val="20"/>
          <w:szCs w:val="20"/>
        </w:rPr>
        <w:t xml:space="preserve"> Manager</w:t>
      </w:r>
      <w:r w:rsidR="00BE4710">
        <w:rPr>
          <w:rFonts w:ascii="Century Gothic" w:hAnsi="Century Gothic"/>
          <w:sz w:val="20"/>
          <w:szCs w:val="20"/>
        </w:rPr>
        <w:t>, Chair or their nominated deputy</w:t>
      </w:r>
    </w:p>
    <w:p w:rsidR="00246597" w:rsidRDefault="00BF72EC" w:rsidP="00B96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07C9F">
        <w:rPr>
          <w:rFonts w:ascii="Century Gothic" w:hAnsi="Century Gothic"/>
          <w:sz w:val="20"/>
          <w:szCs w:val="20"/>
        </w:rPr>
        <w:t>The role will include key-holder responsibilities and in the absence of the</w:t>
      </w:r>
      <w:r w:rsidR="00C36894" w:rsidRPr="00507C9F">
        <w:rPr>
          <w:rFonts w:ascii="Century Gothic" w:hAnsi="Century Gothic"/>
          <w:sz w:val="20"/>
          <w:szCs w:val="20"/>
        </w:rPr>
        <w:t xml:space="preserve"> Café Manager or</w:t>
      </w:r>
      <w:r w:rsidRPr="00507C9F">
        <w:rPr>
          <w:rFonts w:ascii="Century Gothic" w:hAnsi="Century Gothic"/>
          <w:sz w:val="20"/>
          <w:szCs w:val="20"/>
        </w:rPr>
        <w:t xml:space="preserve"> Hub Manager</w:t>
      </w:r>
      <w:r w:rsidR="009C433D" w:rsidRPr="00507C9F">
        <w:rPr>
          <w:rFonts w:ascii="Century Gothic" w:hAnsi="Century Gothic"/>
          <w:sz w:val="20"/>
          <w:szCs w:val="20"/>
        </w:rPr>
        <w:t xml:space="preserve"> should </w:t>
      </w:r>
      <w:r w:rsidR="00551C14" w:rsidRPr="00507C9F">
        <w:rPr>
          <w:rFonts w:ascii="Century Gothic" w:hAnsi="Century Gothic"/>
          <w:sz w:val="20"/>
          <w:szCs w:val="20"/>
        </w:rPr>
        <w:t>an issue arise, you would ensure that the Chair</w:t>
      </w:r>
      <w:r w:rsidR="00551C14">
        <w:rPr>
          <w:rFonts w:ascii="Century Gothic" w:hAnsi="Century Gothic"/>
          <w:sz w:val="20"/>
          <w:szCs w:val="20"/>
        </w:rPr>
        <w:t xml:space="preserve"> or their nominated deputy is made aware of the issue</w:t>
      </w:r>
    </w:p>
    <w:p w:rsidR="00BF72EC" w:rsidRPr="00246597" w:rsidRDefault="00BF72EC" w:rsidP="00246597">
      <w:pPr>
        <w:ind w:left="360"/>
        <w:rPr>
          <w:rFonts w:ascii="Century Gothic" w:hAnsi="Century Gothic"/>
          <w:sz w:val="20"/>
          <w:szCs w:val="20"/>
        </w:rPr>
      </w:pPr>
    </w:p>
    <w:p w:rsidR="00D6711C" w:rsidRPr="00741F11" w:rsidRDefault="00D6711C" w:rsidP="00D6711C">
      <w:pPr>
        <w:rPr>
          <w:rFonts w:ascii="Century Gothic" w:hAnsi="Century Gothic"/>
        </w:rPr>
      </w:pPr>
    </w:p>
    <w:sectPr w:rsidR="00D6711C" w:rsidRPr="0074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3DD"/>
    <w:multiLevelType w:val="hybridMultilevel"/>
    <w:tmpl w:val="5A9A4CE6"/>
    <w:lvl w:ilvl="0" w:tplc="42807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1C"/>
    <w:rsid w:val="00080ED7"/>
    <w:rsid w:val="0009583D"/>
    <w:rsid w:val="00125959"/>
    <w:rsid w:val="0015496D"/>
    <w:rsid w:val="001F0675"/>
    <w:rsid w:val="00246597"/>
    <w:rsid w:val="00313002"/>
    <w:rsid w:val="00430B3B"/>
    <w:rsid w:val="004772E8"/>
    <w:rsid w:val="00507C9F"/>
    <w:rsid w:val="00522673"/>
    <w:rsid w:val="00551C14"/>
    <w:rsid w:val="005E1F04"/>
    <w:rsid w:val="00674E8A"/>
    <w:rsid w:val="006A5CDA"/>
    <w:rsid w:val="00741F11"/>
    <w:rsid w:val="007754FB"/>
    <w:rsid w:val="009A279E"/>
    <w:rsid w:val="009C433D"/>
    <w:rsid w:val="00B15008"/>
    <w:rsid w:val="00B67B1F"/>
    <w:rsid w:val="00B961FC"/>
    <w:rsid w:val="00BE4710"/>
    <w:rsid w:val="00BF72EC"/>
    <w:rsid w:val="00C01613"/>
    <w:rsid w:val="00C36894"/>
    <w:rsid w:val="00D6711C"/>
    <w:rsid w:val="00F0073B"/>
    <w:rsid w:val="00F320DE"/>
    <w:rsid w:val="00F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5E64-752D-4F7B-BCCD-F24E7AC7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Baird</dc:creator>
  <cp:keywords/>
  <dc:description/>
  <cp:lastModifiedBy>Alex Baird</cp:lastModifiedBy>
  <cp:revision>9</cp:revision>
  <cp:lastPrinted>2018-09-15T13:18:00Z</cp:lastPrinted>
  <dcterms:created xsi:type="dcterms:W3CDTF">2019-08-22T18:29:00Z</dcterms:created>
  <dcterms:modified xsi:type="dcterms:W3CDTF">2019-12-18T10:54:00Z</dcterms:modified>
</cp:coreProperties>
</file>